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7556" w14:textId="77777777" w:rsidR="00840D85" w:rsidRPr="006E2C5B" w:rsidRDefault="00840D85" w:rsidP="00840D85">
      <w:pPr>
        <w:spacing w:line="360" w:lineRule="auto"/>
        <w:ind w:firstLine="567"/>
        <w:jc w:val="center"/>
        <w:rPr>
          <w:b/>
          <w:sz w:val="24"/>
          <w:szCs w:val="24"/>
          <w:u w:val="single"/>
        </w:rPr>
      </w:pPr>
      <w:r w:rsidRPr="006E2C5B">
        <w:rPr>
          <w:b/>
          <w:sz w:val="24"/>
          <w:szCs w:val="24"/>
          <w:u w:val="single"/>
        </w:rPr>
        <w:t>RESULTADO DE LICITAÇÃO</w:t>
      </w:r>
    </w:p>
    <w:p w14:paraId="3B3A3BD5" w14:textId="77777777" w:rsidR="00840D85" w:rsidRDefault="00840D85" w:rsidP="00840D85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14:paraId="4416412E" w14:textId="3E5F8369" w:rsidR="00840D85" w:rsidRDefault="00E03000" w:rsidP="00840D85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PREGÃO PRESENCIAL N° 001</w:t>
      </w:r>
      <w:r w:rsidR="00840D85">
        <w:rPr>
          <w:b/>
          <w:sz w:val="24"/>
          <w:szCs w:val="24"/>
        </w:rPr>
        <w:t>/20</w:t>
      </w:r>
      <w:r w:rsidR="009E05A4">
        <w:rPr>
          <w:b/>
          <w:sz w:val="24"/>
          <w:szCs w:val="24"/>
        </w:rPr>
        <w:t>2</w:t>
      </w:r>
      <w:r w:rsidR="0023385D">
        <w:rPr>
          <w:b/>
          <w:sz w:val="24"/>
          <w:szCs w:val="24"/>
        </w:rPr>
        <w:t>1</w:t>
      </w:r>
    </w:p>
    <w:p w14:paraId="24CF63A5" w14:textId="77777777" w:rsidR="00840D85" w:rsidRPr="000C0028" w:rsidRDefault="00840D85" w:rsidP="00840D85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14:paraId="1BF6A33D" w14:textId="534FFFC6" w:rsidR="009E05A4" w:rsidRPr="000C0028" w:rsidRDefault="00840D85" w:rsidP="009E05A4">
      <w:pPr>
        <w:autoSpaceDE w:val="0"/>
        <w:autoSpaceDN w:val="0"/>
        <w:adjustRightInd w:val="0"/>
        <w:ind w:left="2268" w:right="28"/>
        <w:jc w:val="both"/>
        <w:rPr>
          <w:bCs/>
          <w:sz w:val="24"/>
          <w:szCs w:val="24"/>
        </w:rPr>
      </w:pPr>
      <w:r w:rsidRPr="000C0028">
        <w:rPr>
          <w:b/>
          <w:sz w:val="24"/>
          <w:szCs w:val="24"/>
        </w:rPr>
        <w:t>OBJETO</w:t>
      </w:r>
      <w:bookmarkStart w:id="0" w:name="_Hlk57798610"/>
      <w:r w:rsidR="000C002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: </w:t>
      </w:r>
      <w:r w:rsidR="0023385D" w:rsidRPr="00C45518">
        <w:rPr>
          <w:rFonts w:ascii="Arial" w:hAnsi="Arial" w:cs="Arial"/>
          <w:b/>
          <w:bCs/>
          <w:i/>
        </w:rPr>
        <w:t xml:space="preserve">AQUISIÇÃO DE UM VEÍCULO ZERO QUILÔMETRO, FABRICACAO NACIONAL, MOTORIZAÇÃO MINIMA 1.6 16V, ANO MODELO 2021 OU SUPERIOR, CINCO PORTAS, FLEX, CAMBIO AUTOMATICO, TRAÇÃO 4X2, POTENCIA MINIMA DE 120 CV, </w:t>
      </w:r>
      <w:r w:rsidR="0023385D">
        <w:rPr>
          <w:rFonts w:ascii="Arial" w:hAnsi="Arial" w:cs="Arial"/>
          <w:b/>
          <w:bCs/>
          <w:i/>
        </w:rPr>
        <w:t>PNEU</w:t>
      </w:r>
      <w:r w:rsidR="0023385D" w:rsidRPr="00C45518">
        <w:rPr>
          <w:rFonts w:ascii="Arial" w:hAnsi="Arial" w:cs="Arial"/>
          <w:b/>
          <w:bCs/>
          <w:i/>
        </w:rPr>
        <w:t xml:space="preserve"> MEDIDA MINIMA DE </w:t>
      </w:r>
      <w:r w:rsidR="0023385D" w:rsidRPr="002004E1">
        <w:rPr>
          <w:rFonts w:ascii="Arial" w:hAnsi="Arial" w:cs="Arial"/>
          <w:b/>
          <w:bCs/>
          <w:i/>
        </w:rPr>
        <w:t xml:space="preserve">215/60 R17 ORIGINAL DE FABRICA, RODA DE LIGA LEVE, </w:t>
      </w:r>
      <w:r w:rsidR="0023385D" w:rsidRPr="00C45518">
        <w:rPr>
          <w:rFonts w:ascii="Arial" w:hAnsi="Arial" w:cs="Arial"/>
          <w:b/>
          <w:bCs/>
          <w:i/>
        </w:rPr>
        <w:t xml:space="preserve">AR CONDICIONADO, COR BRANCA, DIREÇÃO ELETRICA HIDRAULICA, LIMPADOR, LAVADOR E DESEMBARAÇADOR DO </w:t>
      </w:r>
      <w:r w:rsidR="0023385D" w:rsidRPr="001B12F9">
        <w:rPr>
          <w:rFonts w:ascii="Arial" w:hAnsi="Arial" w:cs="Arial"/>
          <w:b/>
          <w:bCs/>
          <w:i/>
        </w:rPr>
        <w:t>VIDRO TRASEIRO, RETROVISORES EXTERNOS COM INTERNO MECANICO, PROTETOR DE CARTER, JOGO DE TAPATE DE BORRACHA, ENCOSTO DE CABEÇA</w:t>
      </w:r>
      <w:r w:rsidR="0023385D">
        <w:rPr>
          <w:rFonts w:ascii="Arial" w:hAnsi="Arial" w:cs="Arial"/>
          <w:b/>
          <w:bCs/>
          <w:i/>
        </w:rPr>
        <w:t>,</w:t>
      </w:r>
      <w:r w:rsidR="0023385D" w:rsidRPr="001B12F9">
        <w:rPr>
          <w:rFonts w:ascii="Arial" w:hAnsi="Arial" w:cs="Arial"/>
          <w:b/>
          <w:bCs/>
          <w:i/>
        </w:rPr>
        <w:t xml:space="preserve"> CAPACIDADE DE TRANSPORTE PARA 05 PASSAGEIROS, PORTA MALAS ENTRE 400 A 500 LITROS, COM TODOS OS EQUIPAMENTOS EXIGIDOS PELO CONTRAN, VEICULO </w:t>
      </w:r>
      <w:r w:rsidR="0023385D" w:rsidRPr="00C45518">
        <w:rPr>
          <w:rFonts w:ascii="Arial" w:hAnsi="Arial" w:cs="Arial"/>
          <w:b/>
          <w:bCs/>
          <w:i/>
        </w:rPr>
        <w:t>DEVIDAMENTE LICENCIADO E EMPLACADO, COM GARANTIA MINIMA DE 12 MESES, SEM LIMITE DE QUILOMETRAGEM À FIM DE ATENDER AS NECESSIDADES DA CAMARA MUNICIPAL DE NOVA MONTE VERDE</w:t>
      </w:r>
      <w:r w:rsidR="0023385D">
        <w:rPr>
          <w:rFonts w:ascii="Arial" w:hAnsi="Arial" w:cs="Arial"/>
          <w:b/>
          <w:bCs/>
          <w:i/>
        </w:rPr>
        <w:t>.</w:t>
      </w:r>
    </w:p>
    <w:bookmarkEnd w:id="0"/>
    <w:p w14:paraId="682233C5" w14:textId="5FE11F7E" w:rsidR="00840D85" w:rsidRPr="000C0028" w:rsidRDefault="00840D85" w:rsidP="009E05A4">
      <w:pPr>
        <w:ind w:left="2268"/>
        <w:jc w:val="both"/>
        <w:rPr>
          <w:sz w:val="24"/>
          <w:szCs w:val="24"/>
        </w:rPr>
      </w:pPr>
    </w:p>
    <w:p w14:paraId="03290342" w14:textId="2AEC06FD" w:rsidR="00840D85" w:rsidRDefault="00840D85" w:rsidP="00840D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Câmara Municipal de Nova Monte Verde, através de sua Pregoeira e Equipe de Apoio, em cumprimento a Lei n° 8.666/93, torna público o resultado do Processo Licitatório na mod</w:t>
      </w:r>
      <w:r w:rsidR="00025E77">
        <w:rPr>
          <w:sz w:val="24"/>
          <w:szCs w:val="24"/>
        </w:rPr>
        <w:t>alidade PREGÃO PRESENCIAL Nº 00</w:t>
      </w:r>
      <w:r w:rsidR="00E03000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9E05A4">
        <w:rPr>
          <w:sz w:val="24"/>
          <w:szCs w:val="24"/>
        </w:rPr>
        <w:t>2</w:t>
      </w:r>
      <w:r w:rsidR="0023385D">
        <w:rPr>
          <w:sz w:val="24"/>
          <w:szCs w:val="24"/>
        </w:rPr>
        <w:t>1</w:t>
      </w:r>
      <w:r>
        <w:rPr>
          <w:sz w:val="24"/>
          <w:szCs w:val="24"/>
        </w:rPr>
        <w:t>, em que foi declarado vencedor a empresa:</w:t>
      </w:r>
    </w:p>
    <w:p w14:paraId="576EA3A9" w14:textId="77777777" w:rsidR="00840D85" w:rsidRDefault="00840D85" w:rsidP="00840D85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4A897C70" w14:textId="52E112BE" w:rsidR="00840D85" w:rsidRPr="004300EE" w:rsidRDefault="00840D85" w:rsidP="00840D85">
      <w:pPr>
        <w:spacing w:line="360" w:lineRule="auto"/>
        <w:ind w:firstLine="709"/>
        <w:jc w:val="both"/>
        <w:rPr>
          <w:sz w:val="24"/>
          <w:szCs w:val="24"/>
        </w:rPr>
      </w:pPr>
      <w:r w:rsidRPr="004300EE">
        <w:rPr>
          <w:b/>
          <w:sz w:val="24"/>
          <w:szCs w:val="24"/>
        </w:rPr>
        <w:t xml:space="preserve">1 – </w:t>
      </w:r>
      <w:r w:rsidR="0023385D">
        <w:rPr>
          <w:b/>
          <w:sz w:val="24"/>
          <w:szCs w:val="24"/>
        </w:rPr>
        <w:t>REAVEL VEÍCULOS EIRELI</w:t>
      </w:r>
      <w:r w:rsidRPr="004300EE">
        <w:rPr>
          <w:b/>
          <w:sz w:val="24"/>
          <w:szCs w:val="24"/>
        </w:rPr>
        <w:t xml:space="preserve">, no valor de R$ </w:t>
      </w:r>
      <w:r w:rsidR="0023385D">
        <w:rPr>
          <w:b/>
          <w:sz w:val="24"/>
          <w:szCs w:val="24"/>
        </w:rPr>
        <w:t>119.300,00</w:t>
      </w:r>
      <w:r w:rsidRPr="004300EE">
        <w:rPr>
          <w:b/>
          <w:sz w:val="24"/>
          <w:szCs w:val="24"/>
        </w:rPr>
        <w:t xml:space="preserve"> (</w:t>
      </w:r>
      <w:r w:rsidR="0023385D">
        <w:rPr>
          <w:b/>
          <w:sz w:val="24"/>
          <w:szCs w:val="24"/>
        </w:rPr>
        <w:t>Cento e dezenove mil e trezentos reais</w:t>
      </w:r>
      <w:r w:rsidR="00501DE8" w:rsidRPr="004300EE">
        <w:rPr>
          <w:b/>
          <w:sz w:val="24"/>
          <w:szCs w:val="24"/>
        </w:rPr>
        <w:t xml:space="preserve">). </w:t>
      </w:r>
    </w:p>
    <w:p w14:paraId="1777B0B4" w14:textId="77777777" w:rsidR="00840D85" w:rsidRDefault="00840D85" w:rsidP="00840D85">
      <w:pPr>
        <w:spacing w:line="360" w:lineRule="auto"/>
        <w:ind w:firstLine="567"/>
        <w:jc w:val="both"/>
        <w:rPr>
          <w:b/>
          <w:sz w:val="24"/>
          <w:szCs w:val="24"/>
        </w:rPr>
      </w:pPr>
    </w:p>
    <w:p w14:paraId="65C29EF6" w14:textId="77777777" w:rsidR="004300EE" w:rsidRDefault="004300EE" w:rsidP="00840D85">
      <w:pPr>
        <w:spacing w:line="360" w:lineRule="auto"/>
        <w:ind w:firstLine="567"/>
        <w:jc w:val="both"/>
        <w:rPr>
          <w:b/>
          <w:sz w:val="24"/>
          <w:szCs w:val="24"/>
        </w:rPr>
      </w:pPr>
    </w:p>
    <w:p w14:paraId="76593EB2" w14:textId="77777777" w:rsidR="00840D85" w:rsidRDefault="00840D85" w:rsidP="00840D8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8C7321E" w14:textId="567B9C43" w:rsidR="00840D85" w:rsidRDefault="00840D85" w:rsidP="00840D8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Nova Monte Ve</w:t>
      </w:r>
      <w:r w:rsidR="004300EE">
        <w:rPr>
          <w:sz w:val="24"/>
          <w:szCs w:val="24"/>
        </w:rPr>
        <w:t xml:space="preserve">rde-MT, </w:t>
      </w:r>
      <w:r w:rsidR="0023385D"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 w:rsidR="0023385D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</w:t>
      </w:r>
      <w:r w:rsidR="009E05A4">
        <w:rPr>
          <w:sz w:val="24"/>
          <w:szCs w:val="24"/>
        </w:rPr>
        <w:t>2</w:t>
      </w:r>
      <w:r w:rsidR="0023385D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1C300E75" w14:textId="77777777" w:rsidR="00840D85" w:rsidRDefault="00840D85" w:rsidP="00C33490">
      <w:pPr>
        <w:spacing w:line="360" w:lineRule="auto"/>
        <w:rPr>
          <w:b/>
          <w:sz w:val="24"/>
          <w:szCs w:val="24"/>
        </w:rPr>
      </w:pPr>
    </w:p>
    <w:p w14:paraId="7AA74ED4" w14:textId="77777777" w:rsidR="00840D85" w:rsidRDefault="00840D85" w:rsidP="00840D85">
      <w:pPr>
        <w:spacing w:line="360" w:lineRule="auto"/>
        <w:ind w:firstLine="567"/>
        <w:rPr>
          <w:b/>
          <w:sz w:val="24"/>
          <w:szCs w:val="24"/>
        </w:rPr>
      </w:pPr>
    </w:p>
    <w:p w14:paraId="7F882149" w14:textId="05DED409" w:rsidR="00840D85" w:rsidRDefault="00C33490" w:rsidP="00840D8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APARECIDA PICON FORNAZIEI</w:t>
      </w:r>
    </w:p>
    <w:p w14:paraId="2471DA8B" w14:textId="77777777" w:rsidR="00840D85" w:rsidRDefault="00840D85" w:rsidP="00840D8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Pregoeira</w:t>
      </w:r>
    </w:p>
    <w:p w14:paraId="3ED9C510" w14:textId="77777777" w:rsidR="00840D85" w:rsidRDefault="00840D85" w:rsidP="00840D85">
      <w:pPr>
        <w:spacing w:line="360" w:lineRule="auto"/>
        <w:ind w:firstLine="567"/>
        <w:jc w:val="both"/>
        <w:rPr>
          <w:b/>
          <w:sz w:val="24"/>
          <w:szCs w:val="24"/>
        </w:rPr>
      </w:pPr>
    </w:p>
    <w:sectPr w:rsidR="00840D85" w:rsidSect="00313F2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C133" w14:textId="77777777" w:rsidR="00986BFE" w:rsidRDefault="00986BFE" w:rsidP="00840D85">
      <w:r>
        <w:separator/>
      </w:r>
    </w:p>
  </w:endnote>
  <w:endnote w:type="continuationSeparator" w:id="0">
    <w:p w14:paraId="38A4EF52" w14:textId="77777777" w:rsidR="00986BFE" w:rsidRDefault="00986BFE" w:rsidP="0084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9DB7" w14:textId="77777777" w:rsidR="00840D85" w:rsidRDefault="00840D85" w:rsidP="00840D85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53A81E04" w14:textId="77777777" w:rsidR="00840D85" w:rsidRDefault="00840D85" w:rsidP="00840D85">
    <w:pPr>
      <w:rPr>
        <w:i/>
        <w:sz w:val="18"/>
        <w:szCs w:val="18"/>
      </w:rPr>
    </w:pPr>
    <w:r>
      <w:rPr>
        <w:i/>
        <w:sz w:val="18"/>
        <w:szCs w:val="18"/>
      </w:rPr>
      <w:t>Avenida. Manoel Rodrigues de Souza, nº: 30, Quadra 13, Lote 13, Centro,</w:t>
    </w:r>
  </w:p>
  <w:p w14:paraId="7394638F" w14:textId="77777777" w:rsidR="00840D85" w:rsidRDefault="00840D85" w:rsidP="00840D85">
    <w:pPr>
      <w:rPr>
        <w:i/>
        <w:sz w:val="18"/>
        <w:szCs w:val="18"/>
      </w:rPr>
    </w:pPr>
    <w:r>
      <w:rPr>
        <w:i/>
        <w:sz w:val="18"/>
        <w:szCs w:val="18"/>
      </w:rPr>
      <w:t>CEP: 78593-000 – Fone/Fax: (66) 3597-1145/1448</w:t>
    </w:r>
  </w:p>
  <w:p w14:paraId="1EBC4935" w14:textId="77777777" w:rsidR="00840D85" w:rsidRDefault="00840D85" w:rsidP="00840D85">
    <w:r>
      <w:rPr>
        <w:i/>
        <w:sz w:val="18"/>
        <w:szCs w:val="18"/>
      </w:rPr>
      <w:t>Nova Monte Verde - MT</w:t>
    </w:r>
  </w:p>
  <w:p w14:paraId="38512B3B" w14:textId="1F358447" w:rsidR="00840D85" w:rsidRDefault="00840D85" w:rsidP="00840D85">
    <w:pPr>
      <w:pStyle w:val="Rodap"/>
      <w:rPr>
        <w:sz w:val="18"/>
        <w:szCs w:val="18"/>
      </w:rPr>
    </w:pPr>
    <w:r>
      <w:rPr>
        <w:sz w:val="18"/>
        <w:szCs w:val="18"/>
      </w:rPr>
      <w:t>Site: www.novamonteverde.mt.</w:t>
    </w:r>
    <w:r w:rsidR="009E05A4">
      <w:rPr>
        <w:sz w:val="18"/>
        <w:szCs w:val="18"/>
      </w:rPr>
      <w:t>leg</w:t>
    </w:r>
    <w:r>
      <w:rPr>
        <w:sz w:val="18"/>
        <w:szCs w:val="18"/>
      </w:rPr>
      <w:t>.br</w:t>
    </w:r>
  </w:p>
  <w:p w14:paraId="1CF43A05" w14:textId="77777777" w:rsidR="00840D85" w:rsidRDefault="00840D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629C" w14:textId="77777777" w:rsidR="00986BFE" w:rsidRDefault="00986BFE" w:rsidP="00840D85">
      <w:r>
        <w:separator/>
      </w:r>
    </w:p>
  </w:footnote>
  <w:footnote w:type="continuationSeparator" w:id="0">
    <w:p w14:paraId="05BCF29C" w14:textId="77777777" w:rsidR="00986BFE" w:rsidRDefault="00986BFE" w:rsidP="0084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3C11" w14:textId="77777777" w:rsidR="00840D85" w:rsidRDefault="00840D85" w:rsidP="00840D85">
    <w:pPr>
      <w:ind w:left="1560"/>
      <w:jc w:val="center"/>
    </w:pP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3D270BE" wp14:editId="1B3C2542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1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 MUNICIPAL DE NOVA MONTE VERDE</w:t>
    </w:r>
  </w:p>
  <w:p w14:paraId="7493208E" w14:textId="77777777" w:rsidR="00840D85" w:rsidRDefault="00840D85" w:rsidP="00840D85">
    <w:pPr>
      <w:ind w:left="1560"/>
      <w:jc w:val="center"/>
      <w:rPr>
        <w:b/>
        <w:color w:val="000000"/>
      </w:rPr>
    </w:pPr>
    <w:r>
      <w:rPr>
        <w:b/>
        <w:color w:val="000000"/>
      </w:rPr>
      <w:t>ESTADO DE MATO GROSSO</w:t>
    </w:r>
  </w:p>
  <w:p w14:paraId="4B54D342" w14:textId="77777777" w:rsidR="00840D85" w:rsidRDefault="00840D85" w:rsidP="00840D85">
    <w:pPr>
      <w:tabs>
        <w:tab w:val="center" w:pos="3446"/>
      </w:tabs>
      <w:ind w:left="1560"/>
      <w:jc w:val="center"/>
      <w:rPr>
        <w:b/>
        <w:color w:val="000000"/>
      </w:rPr>
    </w:pPr>
    <w:r>
      <w:rPr>
        <w:b/>
        <w:color w:val="000000"/>
      </w:rPr>
      <w:t>CNPJ nº: 33.683.772/0001-24</w:t>
    </w:r>
  </w:p>
  <w:p w14:paraId="10396591" w14:textId="77777777" w:rsidR="00840D85" w:rsidRDefault="00840D85" w:rsidP="00840D85">
    <w:pPr>
      <w:pStyle w:val="Cabealho"/>
      <w:rPr>
        <w:color w:val="3366FF"/>
      </w:rPr>
    </w:pPr>
    <w:r>
      <w:rPr>
        <w:b/>
        <w:color w:val="000000"/>
        <w:sz w:val="28"/>
        <w:szCs w:val="28"/>
      </w:rPr>
      <w:t xml:space="preserve">                   __________________________________________________</w:t>
    </w:r>
  </w:p>
  <w:p w14:paraId="04FA364F" w14:textId="77777777" w:rsidR="00840D85" w:rsidRDefault="00840D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85"/>
    <w:rsid w:val="00025E77"/>
    <w:rsid w:val="00086F49"/>
    <w:rsid w:val="000A3DF8"/>
    <w:rsid w:val="000C0028"/>
    <w:rsid w:val="00100CEF"/>
    <w:rsid w:val="00143241"/>
    <w:rsid w:val="00152DB6"/>
    <w:rsid w:val="00190181"/>
    <w:rsid w:val="0023385D"/>
    <w:rsid w:val="002A1735"/>
    <w:rsid w:val="00313F23"/>
    <w:rsid w:val="004300EE"/>
    <w:rsid w:val="004E6466"/>
    <w:rsid w:val="00501DE8"/>
    <w:rsid w:val="00557920"/>
    <w:rsid w:val="005960B6"/>
    <w:rsid w:val="005C6445"/>
    <w:rsid w:val="005D02D8"/>
    <w:rsid w:val="00816A66"/>
    <w:rsid w:val="00840D85"/>
    <w:rsid w:val="008524D5"/>
    <w:rsid w:val="00986BFE"/>
    <w:rsid w:val="009E05A4"/>
    <w:rsid w:val="00A13493"/>
    <w:rsid w:val="00A17E2F"/>
    <w:rsid w:val="00AF7DEF"/>
    <w:rsid w:val="00C33490"/>
    <w:rsid w:val="00D126B4"/>
    <w:rsid w:val="00E03000"/>
    <w:rsid w:val="00E0589F"/>
    <w:rsid w:val="00E15498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2D135"/>
  <w15:docId w15:val="{3BB0E4A4-0CAD-4F0A-8439-A2F4D95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5E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025E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40D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0D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40D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40D8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25E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25E7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25E77"/>
  </w:style>
  <w:style w:type="character" w:styleId="Forte">
    <w:name w:val="Strong"/>
    <w:basedOn w:val="Fontepargpadro"/>
    <w:uiPriority w:val="22"/>
    <w:qFormat/>
    <w:rsid w:val="00025E77"/>
    <w:rPr>
      <w:b/>
      <w:bCs/>
    </w:rPr>
  </w:style>
  <w:style w:type="character" w:customStyle="1" w:styleId="Ttulo1Char">
    <w:name w:val="Título 1 Char"/>
    <w:basedOn w:val="Fontepargpadro"/>
    <w:link w:val="Ttulo1"/>
    <w:rsid w:val="00025E7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Agna</dc:creator>
  <cp:lastModifiedBy>Aparecida Picon Fornaziere</cp:lastModifiedBy>
  <cp:revision>2</cp:revision>
  <cp:lastPrinted>2021-08-05T15:28:00Z</cp:lastPrinted>
  <dcterms:created xsi:type="dcterms:W3CDTF">2021-08-05T15:29:00Z</dcterms:created>
  <dcterms:modified xsi:type="dcterms:W3CDTF">2021-08-05T15:29:00Z</dcterms:modified>
</cp:coreProperties>
</file>