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566C2D60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>MESA DIRETORA BIÊNIO 1993/1994.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5D734C9F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 LUIZ OLÍMPIO MERENDA</w:t>
      </w:r>
    </w:p>
    <w:p w14:paraId="2B4F4FF9" w14:textId="35E8ADAE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VICE – PRESIDENTE – MANOEL RODRIGUES DE SOUZA</w:t>
      </w:r>
    </w:p>
    <w:p w14:paraId="3A5BB591" w14:textId="27A30855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1º SECRETÁRIO – PEDRO DA COSTA SPLETORZER</w:t>
      </w:r>
    </w:p>
    <w:p w14:paraId="34835EA6" w14:textId="0B920CA8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2º SECRETÁRIO (A) – VILMA GALDINO DE RAMOS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83463B"/>
    <w:rsid w:val="009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1</cp:revision>
  <dcterms:created xsi:type="dcterms:W3CDTF">2020-05-19T15:35:00Z</dcterms:created>
  <dcterms:modified xsi:type="dcterms:W3CDTF">2020-05-19T15:38:00Z</dcterms:modified>
</cp:coreProperties>
</file>